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B9" w:rsidRPr="002B12B9" w:rsidRDefault="002B12B9" w:rsidP="002B12B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bookmarkStart w:id="0" w:name="_GoBack"/>
      <w:bookmarkEnd w:id="0"/>
      <w:r w:rsidRPr="002B12B9">
        <w:rPr>
          <w:rFonts w:ascii="Times New Roman" w:eastAsia="Times New Roman" w:hAnsi="Times New Roman" w:cs="Times New Roman"/>
          <w:b/>
          <w:bCs/>
          <w:color w:val="FF0000"/>
          <w:kern w:val="36"/>
          <w:sz w:val="48"/>
          <w:szCs w:val="48"/>
          <w:lang w:eastAsia="fr-FR"/>
        </w:rPr>
        <w:t>Loi n° 1968-LF-3 du 11 juin 1968, Portant code de la nationalité camerounaise</w:t>
      </w:r>
    </w:p>
    <w:p w:rsidR="002B12B9" w:rsidRPr="002B12B9" w:rsidRDefault="002B12B9" w:rsidP="002B12B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2B12B9">
        <w:rPr>
          <w:rFonts w:ascii="Times New Roman" w:eastAsia="Times New Roman" w:hAnsi="Times New Roman" w:cs="Times New Roman"/>
          <w:b/>
          <w:bCs/>
          <w:color w:val="FF0000"/>
          <w:kern w:val="36"/>
          <w:sz w:val="48"/>
          <w:szCs w:val="48"/>
          <w:lang w:eastAsia="fr-FR"/>
        </w:rPr>
        <w:t>Sur les textes :</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CHAPITRE PREMIER DISPOSITIONS GERNALES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premier.</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loi détermine quels individus ont, à leur naissance, la nationalité camerounaise à titre de nationalité d’origine.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nationalité camerounaise s’acquiert ou se perd après la naissance, par l’effet de la loi ou par une décision de l’autorité publique prise dans les conditions fixées par la loi.</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2B12B9">
        <w:rPr>
          <w:rFonts w:ascii="Times New Roman" w:eastAsia="Times New Roman" w:hAnsi="Times New Roman" w:cs="Times New Roman"/>
          <w:sz w:val="24"/>
          <w:szCs w:val="24"/>
          <w:lang w:eastAsia="fr-FR"/>
        </w:rPr>
        <w:t>Les dispositions relatives à la nationalité contenues dans les traités ou accords internationaux dûment ratifiés et publiés s’appliquent au Cameroun, même si elles sont contraires aux dispositions de la législation camerounaise.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B12B9">
        <w:rPr>
          <w:rFonts w:ascii="Times New Roman" w:eastAsia="Times New Roman" w:hAnsi="Times New Roman" w:cs="Times New Roman"/>
          <w:b/>
          <w:bCs/>
          <w:color w:val="FF0000"/>
          <w:sz w:val="36"/>
          <w:szCs w:val="36"/>
          <w:lang w:eastAsia="fr-FR"/>
        </w:rPr>
        <w:t>Article 4</w:t>
      </w:r>
      <w:r w:rsidRPr="002B12B9">
        <w:rPr>
          <w:rFonts w:ascii="Times New Roman" w:eastAsia="Times New Roman" w:hAnsi="Times New Roman" w:cs="Times New Roman"/>
          <w:b/>
          <w:bCs/>
          <w:sz w:val="36"/>
          <w:szCs w:val="36"/>
          <w:lang w:eastAsia="fr-FR"/>
        </w:rPr>
        <w:t>.</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date de la majorité, au sens du présent code, est l’âge de vingt et un ans accomplis.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5.</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L’attribution ou l’acquisition de la nationalité camerounaise s’étend de plein droit aux enfants mineurs non mariés de l’individu considéré.</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CHAPITRE II DE L’ATTRIBUTION DE LA NATIONALITE CAMEROUNAISE A TITRE DE NATIONALITE D’ORIGINE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lastRenderedPageBreak/>
        <w:t>Paragraphe Premier En raison de la filiation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6.</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Est camerounais:</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L’enfant légitime né de parents camerounais;</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L’enfant naturel, lorsque les deux parents à l’égard desquels sa filiation a été établie sont camerounais.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B12B9">
        <w:rPr>
          <w:rFonts w:ascii="Times New Roman" w:eastAsia="Times New Roman" w:hAnsi="Times New Roman" w:cs="Times New Roman"/>
          <w:b/>
          <w:bCs/>
          <w:sz w:val="36"/>
          <w:szCs w:val="36"/>
          <w:lang w:eastAsia="fr-FR"/>
        </w:rPr>
        <w:t>Article 7.</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Est camerounais:</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L’enfant légitime dont l’un des parents est camerounais;</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L’enfant naturel, lorsque celui de ses parents à l’égard duquel la filiation a d’abord été établie est camerounais, si l’autre parent est de nationalité étranger, sauf la faculté pour le miner de répudier la nationalité camerounaise dans les six mois précédant sa majorité s’il n’est pas né au Cameroun ou s’il peut, conformément à la loi nationale de cet étranger, se prévaloir de la nationalité de celui-ci.</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8.</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Est camerounais:</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L’enfant légitime d’une mère camerounaise et d’un père qui n’a pas de nationalité ou dont la nationalité est inconnue;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L’enfant naturel, lorsque celui de ses parents à l’égard duquel la filiation a été établie en second lieu est camerounais, si l’autre parent n’a pas de nationalité ou si sa nationalité est inconnue.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2 En raison de la naissance au Cameroun.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9.</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 xml:space="preserve">Est camerounais l’enfant né au Cameroun de parents inconnus. Toutefois, il sera réputé n’avoir jamais été camerounais si, au cours de sa minorité, sa filiation est établie à l’égard </w:t>
      </w:r>
      <w:r w:rsidRPr="002B12B9">
        <w:rPr>
          <w:rFonts w:ascii="Times New Roman" w:eastAsia="Times New Roman" w:hAnsi="Times New Roman" w:cs="Times New Roman"/>
          <w:sz w:val="24"/>
          <w:szCs w:val="24"/>
          <w:lang w:eastAsia="fr-FR"/>
        </w:rPr>
        <w:lastRenderedPageBreak/>
        <w:t>d’un étranger, et s’il a, conformément à la loi nationale de cet étranger, la nationalité de celui-ci.</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10.</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L’enfant nouveau-né trouvé au Cameroun est présumé, jusqu’à preuve du contraire, né au Cameroun.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11.</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Est camerounais, sauf faculté de répudier cette qualité dans les six mois précédant sa majorité:</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L’enfant légitime né au Cameroun de parents étrangers si l’un d’eux y est lui-même né;</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L’enfant naturel, né au Cameroun, lorsque celui des parents étrangers à l’égard duquel la filiation a d’abord été établie y est lui-même né.</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12.</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nationalité camerounaise est en outre acquise de plein droit, par le seul fait de la naissance sur le territoire camerounais, à toute personne ne pouvant se prévaloir d’aucune autre nationalité d’origine.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3 Dispositions communes.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13.</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1)         L’enfant camerounais en vertu des dispositions du présent chapitre est réputé avoir été camerounais dès sa naissance, même si l’existence des conditions requises par la loi pour l’attribution de la nationalité camerounaise n’est établie que postérieurement à sa naissance.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Toutefois, dans ce dernier cas, l’attribution de la qualité de camerounais dès la naissance ne porte pas atteinte à la validité des actes passés par l’intéressé ni aux droits acquis à des tiers sur le fondement de la nationalité apparents possédée par l’enfant.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14.</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filiation ne produit effet en matière d’attribution de la nationalité camerounais que si elle établie dans les conditions déterminées par la législation ou les coutumes camerounaises.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lastRenderedPageBreak/>
        <w:t>Article 15.</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filiation de l’enfant naturel n’a d’effet sur la nationalité de celui-ci que si elle est établie durant sa minorité.</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16.</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Les dispositions contenues dans l’article 11 ci-dessus ne sont pas applicables aux enfants nés au Cameroun des agents diplomatiques ou des consuls de carrière de nationalité étrangère. Ces enfants ont toutefois la faculté d’acquérir volontairement la qualité de camerounais conformément aux dispositions de l’article 20 ci-après.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CHAPITRE III DE L’ACQUISITION DE LA NATIONALITE CAMEROUNAISE APRES LA NAISSANCE.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Premier Par l’effet du mariage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17.</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Sous réserve des disposions des articles suivants, la femme étrangère qui épouse un camerounais, peut, sur sa demande expresse, acquérir la nationalité camerounaise au moment de la célébration du mariage.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18.</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1)         La femme, dans le cas où sa loi nationale lui permet de conserver sa nationalité d’origine, a la faculté de déclarer au moment de la célébration du mariage, et dans les formes prévues par les articles 36 et suivants du présent code, qu’elle décline la nationalité camerounaise.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Elle peut, même si elle est mineure, exercer cette faculté sans autorisation.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19.</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Au cours du délai de six mois qui suit leur célébration pour les mariages contractés sous l’empire de la présente loi, ou qui suite la promulgation de la présente loi, s’il s’agit de mariages contractés antérieurement, le Gouvernement peut s’opposer par décret à l’acquisition de la nationalité camerounaise.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lastRenderedPageBreak/>
        <w:t>Paragraphe 2 Par déclaration de nationalité en raison des naissances et résidence au Cameroun ou de l’adoption ou de la réintégration des parents.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20.</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Tout individu né au Cameroun de parents étrangers, peut réclamer la nationalité camerounaise par déclaration dans les six mois précédant l’accomplissement de sa majorité et dans les formes prévues par les articles 36 et suivants de la présente loi, à condition d’avoir à cette date son domicile ou sa résidence habituelle au Cameroun depuis au moins cinq années.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21.</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L’enfant adopté par une personne de nationalité camerounaise peut déclarer, dans les six mois précédant l’accomplissement de sa majorité et dans les formes prévues par les articles 36 et suivants de la présente loi, qu’il réclame la qualité de camerounais, pourvu qu’à l’époque de sa déclaration il ait son domicile ou sa résidence au Cameroun.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22.</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Les enfants mineurs mariés ou majeurs d’un parent camerounais réintégré dans les conditions de l’article 28 de la présent loi peuvent, quel que soit leur lieu de naissance et sans conditions de résidence, réclamer la nationalité camerounaise par déclaration dans les formes prévues par les articles 36 et suivants de la présente loi.</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23.</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Les déclarants des articles 20, 21 et 22 ci-dessus acquièrent la nationalité camerounaise à la date à la quelle leur déclaration a été souscrite, sous réserve du droit du Gouvernement camerounais de s’opposer par décret, à l’acquisition de la nationalité camerounaise.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3 Par l’effet de la naturalisation.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24.</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nationalité camerounaise est accordée à la demande de l’étranger par décret.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25.</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lastRenderedPageBreak/>
        <w:t>Nul ne peut être naturalisé camerounais:</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S’il n’a atteint l’âge de vingt et un ans révolus;</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S’il ne peut justifier d’une résidence habituelle au Cameroun pendant les cinq années consécutives qui ont précédé le dépôt de sa demande;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c)         S’il n’a au Cameroun le centre de ses principaux intérêts, au moment de la signature du décret de naturalisation;</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 xml:space="preserve">d)         S’il n’est de bonnes vie et </w:t>
      </w:r>
      <w:r w:rsidR="00DB3816" w:rsidRPr="002B12B9">
        <w:rPr>
          <w:rFonts w:ascii="Times New Roman" w:eastAsia="Times New Roman" w:hAnsi="Times New Roman" w:cs="Times New Roman"/>
          <w:sz w:val="24"/>
          <w:szCs w:val="24"/>
          <w:lang w:eastAsia="fr-FR"/>
        </w:rPr>
        <w:t>mœurs</w:t>
      </w:r>
      <w:r w:rsidRPr="002B12B9">
        <w:rPr>
          <w:rFonts w:ascii="Times New Roman" w:eastAsia="Times New Roman" w:hAnsi="Times New Roman" w:cs="Times New Roman"/>
          <w:sz w:val="24"/>
          <w:szCs w:val="24"/>
          <w:lang w:eastAsia="fr-FR"/>
        </w:rPr>
        <w:t>, ou s’il a fait l’objet d’une condamnation pour crimes ou délits de droit commun non effacés par la réhabilitation ou l’amnistie;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e)         S’il n’a été reconnu sain de corps et d’esprit.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26.</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Nonobstant les disposions de l’article précédent, aucune condition de stage n’est exigée de l’étranger;</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S’il est né au Cameroun ou marié à une Camerounaise;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S’il a rendu des services exceptionnels au Cameroun ou si sa naturalisation présente pour le Cameroun un intérêt exceptionnel.</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27.</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Les conditions dans lesquelles s’effectuent l’instruction de la demande et le contrôle de l’assimilation et de l’état de santé de l’étranger en instance de naturalisation ainsi que la fixation du droit de sceau au profit du trésor sont fixés par décret.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4 Par l’effet de la réintégration.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28.</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réintégration dans la nationalité camerounaise est accordée par décret, sans conditions d’âge ou de stage, à condition toutefois que l’intéressé apporte la preuve qu’il a eu la qualité de ressortissant camerounais et justifie de sa résidence au Cameroun au moment de la réintégration.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29.</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lastRenderedPageBreak/>
        <w:t>Ne peut être réintégré l’individu qui a été déchu de la nationalité camerounaise par application de l’article 34 de la présente loi, à moins qu’il n’ait rendu ultérieurement des services exceptionnels au Cameroun.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5 Dispositions communes.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30.</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1)         L’individu qui a acquis la nationalité camerounaise jouit, à dater du jour de cette acquisition, de tous les droits attachés à cette qualité.</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Toutefois, pendant un délai de cinq ans à compter du décret de naturalisation, l’étranger naturalisé ne peut être investi de fonctions de mandat électif. Cependant l’étranger naturalisé qui a rendu au Cameroun des services exceptionnels ou dont la naturalisation présente pour le Cameroun un intérêt exceptionnel, peut être relevé de l’incapacité précitée par décret.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CHAPITRE IV DE LA PRETE ET DE LA DECHEANCE DE LA NATIONALITE CAMEROUNAISE.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Premier. Perte de la nationalité</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31.</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Perd la nationalité camerounaise: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Le Camerounais majeur qui acquiert ou conserve volontairement une nationalité étrangère.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Celui qui exerce la faculté de répudier la qualité de Camerounais conformément aux dispositions de la présente loi.</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c)         Celui qui, remplissant un emploi dans un service public d’un organisme international ou étranger, le conserve nonobstant l’injonction de le résigner faite par le Gouvernement camerounais.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32.</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lastRenderedPageBreak/>
        <w:t>1)         La femme camerounaise qui épouse un étranger conserve la nationalité camerounaise, à moins qu’elle ne déclare expressément au moment de la célébration du mariage, et dans les conditions prévues aux articles 36 et suivants de la présente loi, répudier cette qualité.</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Cette déclaration peut être faite sans autorisation même si la femme est mineure. Toutefois, cette déclaration n’est valable que lorsque la femme acquiert ou peut acquérir la nationalité du mari, par application de la loi nationale de celui-ci.</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33.</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Dans tous les cas précédents, le ressortissant camerounais qui perd sa nationalité est libéré de son allégeance à l’égard du Cameroun.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2. Déchéance de la nationalité</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34.</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L’étranger qui a acquis la nationalité camerounaise peut, par décret, être déchu de cette qualité;</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S’il a été condamné pour un acte qualifié crime ou délit contre la sûreté intérieure ou extérieure de l’Etat;</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S’il a commis des actes préjudiciables aux intérêts de l’Etat camerounais.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Articles 35.</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déchéance n’est encourue que si les faits visés à l’article précédent se sont produits dans le délai de dix ans à compter de la date de l’acquisition de la nationalité camerounaise, elle ne peut être prononcée que dans le délai de dix ans à compter de la perpétration desdits faits.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CHAPITRE V DE LA FORME DES ACTES RELATIFS A L’ACQUISITION OU A LA PERTE DE LA NATIONALITE CAMEROUNAISE.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36.</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Toute déclaration en vue: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D’acquérir la nationalité camerounaise;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lastRenderedPageBreak/>
        <w:t>b)         De décliner l’acquisition de la nationalité camerounaise;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c)         De répudier la nationalité camerounaise;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d)         De renoncer à la faculté de répudier la nationalité camerounaise dans les cas prévus par la loi;</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est souscrite devant le magistrat ou le Président de la juridiction civile dont le siège est au chef-lieu de l’arrondissement où le déclarant a sa résidence.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37.</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Lorsque le déclarant se trouve hors du Cameroun, la déclaration est souscrite devant les agents diplomatiques et consulaires représentant le Cameroun.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38.</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Toute déclaration de nationalité souscrite conformément aux articles précédents est à peine de nullité, enregistrée au Ministère de la Justice.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39.</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(1)        Les décrets de naturalisation et de réintégration sont publiés au Journal Officiel.</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Ils prennent effet à dater de leur signature sans toutefois qu’il puisse être porté atteints à la validité des actes passés par l’intéressé, ni aux droits acquis par des tiers antérieurement à leur publication.</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(3)        Lorsqu’il apparaît, postérieurement au décret de naturalisation ou de réintégration, que l’intéressé ne remplissait pas les conditions requises par la loi pour pourvoir être naturalisé ou réintégré, le décret peut être rapporté dans le délai d’un an à compter du jour de la déclaration de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40.</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perte de la nationalité camerounaise prévue par l’article 31 (b) et les déchéances de l’article 34 sont prononcées par décret.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CHAPITRE VILS DU CONTENTIEUX DE LA NATIONALITE.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B12B9">
        <w:rPr>
          <w:rFonts w:ascii="Times New Roman" w:eastAsia="Times New Roman" w:hAnsi="Times New Roman" w:cs="Times New Roman"/>
          <w:b/>
          <w:bCs/>
          <w:sz w:val="36"/>
          <w:szCs w:val="36"/>
          <w:lang w:eastAsia="fr-FR"/>
        </w:rPr>
        <w:lastRenderedPageBreak/>
        <w:t>Article 41.</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1)         La juridiction civile de droit commun est seule compétente pour connaître des contestations sur la nationalité.</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L’action est portée devant le tribunal du domicile ou à défaut, de la résidence de celui dont la nationalité est en cause, conformément aux règles de procédure en vigueur, l’exception de nationalité camerounaise et l’exception d’extranéité constituent devant toute autre juridiction que la juridiction civile de droit commun une question préjudicielle.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3)         Elles sont d’ordre public, et doivent être soulevées d’office par le juge.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4)         Le Ministère public doit toujours être mis en cause et a seul qualité pour agir ou défendre au nom de l’Etat.</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5)         Toutes les décisions définitives rendues en matière de nationalité par les tribunaux civils ont à l’égard de tous, par dérogation au droit commun, l’autorité de la chose jugée.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42.</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1)         Seuls les magistrats des juridictions civiles ayant leur siège aux chefs-lieux d’arrondissements on qualité pour délivrer un certificat de nationalité camerounaise à toute personne justifiant qu’elle a cette nationalité.</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Le certificat de nationalité indique en se référant aux chapitres II et III du présent code, la disposition légale en vertu de laquelle l’intéressé a la qualité de Camerounais, ainsi que les documents qui ont permis de l’établir. Il fait foi jusqu’à preuve du contraire.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3)         Lorsque l’intéressé se heurte à un refus de délivrer un certificat de nationalité, il peut saisir le Ministre de la Justice qui décide s’il y a lieu de procéder à cette délivrance.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43.</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Les modalités d’application du présent chapitre, notamment en matière de preuve de la nationalité, sont fixées par décret.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CHAPITRE VII DISPOSITIONS TRANSITOIRES ET FINALES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44.</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lastRenderedPageBreak/>
        <w:t>Les dispositions du Chapitre II supra, relative à l’attribution de la nationalité camerounaise à titre de nationalité d’origine, s’appliquent aux individus nés avant la promulgation de la présente loi, si ces individus n’ont pas encore à cette date, atteint leur majorité, sans que cette rétroactivité puisse porter préjudice à la validité des actes passes par les intéressées ni aux droits acquis à des tiers.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45.</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Sont considérés comme Camerounais les individus qui, le 1er janvier 1960 au Cameroun oriental avaient la possession d’état de ressortissants camerounais, et le 1er octobre 1961 au Cameroun occidental la possession d’état d’originaires de cet Etat.</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Pour l’application du présent article, est considéré comme originaire du Cameroun occidental:</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1.         Toute personne née au Cameroun occidental de parents nés eux-mêmes dans cet Etat;</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Toute personne, quel que soit son lieu de naissance dont les parents ou l’un d’eux, sont nés au Cameroun occidental.</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46.</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Les modalités d’application de la présente loi sont fixées par décret.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47.</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Sont abrogées toutes dispositions antérieures contraires notamment l’ordonnance n° 59-66 du 28 novembre 1959 portant Code de la Nationalité Camerounaise et le British Nationality Act de 1948.</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48.</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présente loi sera enregistrée et exécutée comme loi fédérale et sera publiée selon la procédure d’urgence en française et en anglais au Journal Officiel de la République Fédérale du Cameroun.</w:t>
      </w:r>
    </w:p>
    <w:p w:rsidR="002B12B9" w:rsidRPr="00A3730C" w:rsidRDefault="002B12B9" w:rsidP="002B12B9">
      <w:pPr>
        <w:spacing w:before="100" w:beforeAutospacing="1" w:after="100" w:afterAutospacing="1" w:line="240" w:lineRule="auto"/>
        <w:rPr>
          <w:rFonts w:ascii="Times New Roman" w:eastAsia="Times New Roman" w:hAnsi="Times New Roman" w:cs="Times New Roman"/>
          <w:sz w:val="24"/>
          <w:szCs w:val="24"/>
          <w:lang w:val="es-ES" w:eastAsia="fr-FR"/>
        </w:rPr>
      </w:pPr>
      <w:r w:rsidRPr="00A3730C">
        <w:rPr>
          <w:rFonts w:ascii="Times New Roman" w:eastAsia="Times New Roman" w:hAnsi="Times New Roman" w:cs="Times New Roman"/>
          <w:sz w:val="24"/>
          <w:szCs w:val="24"/>
          <w:lang w:val="es-ES" w:eastAsia="fr-FR"/>
        </w:rPr>
        <w:t xml:space="preserve">YAOUNDE, le 11 juin 1968 </w:t>
      </w:r>
      <w:r w:rsidRPr="00A3730C">
        <w:rPr>
          <w:rFonts w:ascii="Times New Roman" w:eastAsia="Times New Roman" w:hAnsi="Times New Roman" w:cs="Times New Roman"/>
          <w:sz w:val="24"/>
          <w:szCs w:val="24"/>
          <w:lang w:val="es-ES" w:eastAsia="fr-FR"/>
        </w:rPr>
        <w:br/>
        <w:t>(é)</w:t>
      </w:r>
      <w:r w:rsidRPr="00A3730C">
        <w:rPr>
          <w:rFonts w:ascii="Times New Roman" w:eastAsia="Times New Roman" w:hAnsi="Times New Roman" w:cs="Times New Roman"/>
          <w:sz w:val="24"/>
          <w:szCs w:val="24"/>
          <w:lang w:val="es-ES" w:eastAsia="fr-FR"/>
        </w:rPr>
        <w:br/>
        <w:t>El HADIJ AHMADOU AHIDJO</w:t>
      </w:r>
    </w:p>
    <w:p w:rsidR="002B12B9" w:rsidRPr="00A3730C" w:rsidRDefault="002B12B9">
      <w:pPr>
        <w:rPr>
          <w:rFonts w:ascii="Times New Roman" w:hAnsi="Times New Roman" w:cs="Times New Roman"/>
          <w:sz w:val="28"/>
          <w:szCs w:val="28"/>
          <w:highlight w:val="magenta"/>
          <w:u w:val="single"/>
          <w:lang w:val="es-ES"/>
        </w:rPr>
      </w:pPr>
    </w:p>
    <w:p w:rsidR="002B12B9" w:rsidRPr="00A3730C" w:rsidRDefault="002B12B9">
      <w:pPr>
        <w:rPr>
          <w:rFonts w:ascii="Times New Roman" w:hAnsi="Times New Roman" w:cs="Times New Roman"/>
          <w:sz w:val="28"/>
          <w:szCs w:val="28"/>
          <w:highlight w:val="magenta"/>
          <w:u w:val="single"/>
          <w:lang w:val="es-ES"/>
        </w:rPr>
      </w:pPr>
    </w:p>
    <w:p w:rsidR="002B12B9" w:rsidRDefault="002B12B9">
      <w:pPr>
        <w:rPr>
          <w:rFonts w:ascii="Times New Roman" w:hAnsi="Times New Roman" w:cs="Times New Roman"/>
          <w:sz w:val="28"/>
          <w:szCs w:val="28"/>
          <w:highlight w:val="magenta"/>
          <w:u w:val="single"/>
        </w:rPr>
      </w:pPr>
      <w:r>
        <w:rPr>
          <w:rFonts w:ascii="Times New Roman" w:hAnsi="Times New Roman" w:cs="Times New Roman"/>
          <w:sz w:val="28"/>
          <w:szCs w:val="28"/>
          <w:highlight w:val="magenta"/>
          <w:u w:val="single"/>
        </w:rPr>
        <w:lastRenderedPageBreak/>
        <w:t>SUR LE TERRAIN :</w:t>
      </w:r>
    </w:p>
    <w:p w:rsidR="009352FD" w:rsidRPr="001F74F8" w:rsidRDefault="009352FD">
      <w:pPr>
        <w:rPr>
          <w:rFonts w:ascii="Times New Roman" w:hAnsi="Times New Roman" w:cs="Times New Roman"/>
          <w:sz w:val="28"/>
          <w:szCs w:val="28"/>
        </w:rPr>
      </w:pPr>
      <w:r w:rsidRPr="001F74F8">
        <w:rPr>
          <w:rFonts w:ascii="Times New Roman" w:hAnsi="Times New Roman" w:cs="Times New Roman"/>
          <w:sz w:val="28"/>
          <w:szCs w:val="28"/>
        </w:rPr>
        <w:t xml:space="preserve">Dans plusieurs pays Africains et plus particulièrement dans les cultures </w:t>
      </w:r>
      <w:r w:rsidR="001F74F8" w:rsidRPr="001F74F8">
        <w:rPr>
          <w:rFonts w:ascii="Times New Roman" w:hAnsi="Times New Roman" w:cs="Times New Roman"/>
          <w:sz w:val="28"/>
          <w:szCs w:val="28"/>
        </w:rPr>
        <w:t>Bantou, la</w:t>
      </w:r>
      <w:r w:rsidRPr="001F74F8">
        <w:rPr>
          <w:rFonts w:ascii="Times New Roman" w:hAnsi="Times New Roman" w:cs="Times New Roman"/>
          <w:sz w:val="28"/>
          <w:szCs w:val="28"/>
        </w:rPr>
        <w:t xml:space="preserve"> femme qui épouse un étranger se voit déjà entrain de perdre toute appartenance originale par ses frères.</w:t>
      </w:r>
    </w:p>
    <w:p w:rsidR="009352FD" w:rsidRPr="001F74F8" w:rsidRDefault="009352FD">
      <w:pPr>
        <w:rPr>
          <w:rFonts w:ascii="Times New Roman" w:hAnsi="Times New Roman" w:cs="Times New Roman"/>
          <w:sz w:val="28"/>
          <w:szCs w:val="28"/>
        </w:rPr>
      </w:pPr>
      <w:r w:rsidRPr="001F74F8">
        <w:rPr>
          <w:rFonts w:ascii="Times New Roman" w:hAnsi="Times New Roman" w:cs="Times New Roman"/>
          <w:sz w:val="28"/>
          <w:szCs w:val="28"/>
        </w:rPr>
        <w:t>Elle devient ainsi une étrangère dans sa propre famille </w:t>
      </w:r>
      <w:r w:rsidR="0032110D" w:rsidRPr="001F74F8">
        <w:rPr>
          <w:rFonts w:ascii="Times New Roman" w:hAnsi="Times New Roman" w:cs="Times New Roman"/>
          <w:sz w:val="28"/>
          <w:szCs w:val="28"/>
        </w:rPr>
        <w:t>; ne</w:t>
      </w:r>
      <w:r w:rsidRPr="001F74F8">
        <w:rPr>
          <w:rFonts w:ascii="Times New Roman" w:hAnsi="Times New Roman" w:cs="Times New Roman"/>
          <w:sz w:val="28"/>
          <w:szCs w:val="28"/>
        </w:rPr>
        <w:t xml:space="preserve"> bénéficie plus d’aucun </w:t>
      </w:r>
      <w:r w:rsidR="001F74F8" w:rsidRPr="001F74F8">
        <w:rPr>
          <w:rFonts w:ascii="Times New Roman" w:hAnsi="Times New Roman" w:cs="Times New Roman"/>
          <w:sz w:val="28"/>
          <w:szCs w:val="28"/>
        </w:rPr>
        <w:t xml:space="preserve">droit. On ne la considère plus comme membre de la famille plutôt  comme un ennemi face à l’héritage </w:t>
      </w:r>
      <w:r w:rsidR="0032110D" w:rsidRPr="001F74F8">
        <w:rPr>
          <w:rFonts w:ascii="Times New Roman" w:hAnsi="Times New Roman" w:cs="Times New Roman"/>
          <w:sz w:val="28"/>
          <w:szCs w:val="28"/>
        </w:rPr>
        <w:t>ancestral.</w:t>
      </w:r>
      <w:r w:rsidR="0032110D">
        <w:rPr>
          <w:rFonts w:ascii="Times New Roman" w:hAnsi="Times New Roman" w:cs="Times New Roman"/>
          <w:sz w:val="28"/>
          <w:szCs w:val="28"/>
        </w:rPr>
        <w:t xml:space="preserve"> Et même ses enfants sont victimes de haine, rejet familial.</w:t>
      </w:r>
    </w:p>
    <w:p w:rsidR="001F74F8" w:rsidRDefault="001F74F8">
      <w:pPr>
        <w:rPr>
          <w:rFonts w:ascii="Times New Roman" w:hAnsi="Times New Roman" w:cs="Times New Roman"/>
          <w:color w:val="000000" w:themeColor="text1"/>
          <w:sz w:val="28"/>
          <w:szCs w:val="28"/>
        </w:rPr>
      </w:pPr>
      <w:r w:rsidRPr="001F74F8">
        <w:rPr>
          <w:rFonts w:ascii="Times New Roman" w:hAnsi="Times New Roman" w:cs="Times New Roman"/>
          <w:sz w:val="28"/>
          <w:szCs w:val="28"/>
        </w:rPr>
        <w:t>Selon les coutumes bantou ; </w:t>
      </w:r>
      <w:r w:rsidRPr="00FA0D3F">
        <w:rPr>
          <w:rFonts w:ascii="Times New Roman" w:hAnsi="Times New Roman" w:cs="Times New Roman"/>
          <w:color w:val="000000" w:themeColor="text1"/>
          <w:sz w:val="28"/>
          <w:szCs w:val="28"/>
          <w:highlight w:val="red"/>
        </w:rPr>
        <w:t xml:space="preserve">«  </w:t>
      </w:r>
      <w:r w:rsidRPr="00FA0D3F">
        <w:rPr>
          <w:rFonts w:ascii="Times New Roman" w:hAnsi="Times New Roman" w:cs="Times New Roman"/>
          <w:b/>
          <w:color w:val="000000" w:themeColor="text1"/>
          <w:sz w:val="28"/>
          <w:szCs w:val="28"/>
          <w:highlight w:val="red"/>
        </w:rPr>
        <w:t>une femme qui va en mariage n’a</w:t>
      </w:r>
      <w:r w:rsidRPr="00FA0D3F">
        <w:rPr>
          <w:rFonts w:ascii="Times New Roman" w:hAnsi="Times New Roman" w:cs="Times New Roman"/>
          <w:color w:val="000000" w:themeColor="text1"/>
          <w:sz w:val="28"/>
          <w:szCs w:val="28"/>
          <w:highlight w:val="red"/>
        </w:rPr>
        <w:t xml:space="preserve"> </w:t>
      </w:r>
      <w:r w:rsidRPr="00FA0D3F">
        <w:rPr>
          <w:rFonts w:ascii="Times New Roman" w:hAnsi="Times New Roman" w:cs="Times New Roman"/>
          <w:b/>
          <w:color w:val="000000" w:themeColor="text1"/>
          <w:sz w:val="28"/>
          <w:szCs w:val="28"/>
          <w:highlight w:val="red"/>
        </w:rPr>
        <w:t>plus rien en</w:t>
      </w:r>
      <w:r w:rsidRPr="001F74F8">
        <w:rPr>
          <w:rFonts w:ascii="Times New Roman" w:hAnsi="Times New Roman" w:cs="Times New Roman"/>
          <w:color w:val="FF0000"/>
          <w:sz w:val="28"/>
          <w:szCs w:val="28"/>
        </w:rPr>
        <w:t xml:space="preserve"> </w:t>
      </w:r>
      <w:r w:rsidRPr="00FA0D3F">
        <w:rPr>
          <w:rFonts w:ascii="Times New Roman" w:hAnsi="Times New Roman" w:cs="Times New Roman"/>
          <w:b/>
          <w:color w:val="000000" w:themeColor="text1"/>
          <w:sz w:val="28"/>
          <w:szCs w:val="28"/>
          <w:highlight w:val="red"/>
        </w:rPr>
        <w:t>retour ».</w:t>
      </w:r>
      <w:r w:rsidRPr="001F74F8">
        <w:rPr>
          <w:rFonts w:ascii="Times New Roman" w:hAnsi="Times New Roman" w:cs="Times New Roman"/>
          <w:color w:val="000000" w:themeColor="text1"/>
          <w:sz w:val="28"/>
          <w:szCs w:val="28"/>
        </w:rPr>
        <w:t>C’est ainsi qu’elle est chassée, persécutée en cas de retour au bercaille.Ses frères ne reconnaissent plus sa place là ou elle est née.</w:t>
      </w:r>
      <w:r>
        <w:rPr>
          <w:rFonts w:ascii="Times New Roman" w:hAnsi="Times New Roman" w:cs="Times New Roman"/>
          <w:color w:val="000000" w:themeColor="text1"/>
          <w:sz w:val="28"/>
          <w:szCs w:val="28"/>
        </w:rPr>
        <w:t xml:space="preserve"> C’est ainsi qu’elle se retrouve ignorée de tous à cause des intérêts égoïstes de ses frères.</w:t>
      </w:r>
    </w:p>
    <w:p w:rsidR="001F74F8" w:rsidRDefault="001F74F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Face à cet état de choses, L’association Jeunesses Unies contre les Souffrances (JUS) se joint au Haut Commissariat aux Droits de l’Homme des Nations Unies </w:t>
      </w:r>
      <w:r w:rsidR="0032110D">
        <w:rPr>
          <w:rFonts w:ascii="Times New Roman" w:hAnsi="Times New Roman" w:cs="Times New Roman"/>
          <w:color w:val="000000" w:themeColor="text1"/>
          <w:sz w:val="28"/>
          <w:szCs w:val="28"/>
        </w:rPr>
        <w:t>pour rappeler à tous ses membres de respecter les Droits de la femme sur toutes les dimensions et particulièrement le Droit de nationalité à toute personne humaine conformément aux dispositions et principes de la charte des Nations Unies.</w:t>
      </w:r>
    </w:p>
    <w:p w:rsidR="0032110D" w:rsidRDefault="00FA0D3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Pour qu’une</w:t>
      </w:r>
      <w:r w:rsidR="0032110D">
        <w:rPr>
          <w:rFonts w:ascii="Times New Roman" w:hAnsi="Times New Roman" w:cs="Times New Roman"/>
          <w:color w:val="000000" w:themeColor="text1"/>
          <w:sz w:val="28"/>
          <w:szCs w:val="28"/>
        </w:rPr>
        <w:t xml:space="preserve"> telle initiative soit </w:t>
      </w:r>
      <w:r>
        <w:rPr>
          <w:rFonts w:ascii="Times New Roman" w:hAnsi="Times New Roman" w:cs="Times New Roman"/>
          <w:color w:val="000000" w:themeColor="text1"/>
          <w:sz w:val="28"/>
          <w:szCs w:val="28"/>
        </w:rPr>
        <w:t>possible,</w:t>
      </w:r>
      <w:r w:rsidR="0032110D">
        <w:rPr>
          <w:rFonts w:ascii="Times New Roman" w:hAnsi="Times New Roman" w:cs="Times New Roman"/>
          <w:color w:val="000000" w:themeColor="text1"/>
          <w:sz w:val="28"/>
          <w:szCs w:val="28"/>
        </w:rPr>
        <w:t xml:space="preserve"> JUS exhorte les Nations Unies à déplorer sur le terrain des équipes de bénévoles aptes à </w:t>
      </w:r>
      <w:r>
        <w:rPr>
          <w:rFonts w:ascii="Times New Roman" w:hAnsi="Times New Roman" w:cs="Times New Roman"/>
          <w:color w:val="000000" w:themeColor="text1"/>
          <w:sz w:val="28"/>
          <w:szCs w:val="28"/>
        </w:rPr>
        <w:t>sensibiliser,</w:t>
      </w:r>
      <w:r w:rsidR="0032110D">
        <w:rPr>
          <w:rFonts w:ascii="Times New Roman" w:hAnsi="Times New Roman" w:cs="Times New Roman"/>
          <w:color w:val="000000" w:themeColor="text1"/>
          <w:sz w:val="28"/>
          <w:szCs w:val="28"/>
        </w:rPr>
        <w:t xml:space="preserve"> éduquer els populations face à ce dossier sur la nationalité qui est assez important dans les familles Bantou.</w:t>
      </w:r>
    </w:p>
    <w:p w:rsidR="0032110D" w:rsidRDefault="0032110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C’est ainsi que de vestes causeries éducatives  permettront aux populations de se sentir concernées et surtout mettre en applications </w:t>
      </w:r>
      <w:r w:rsidR="00FA0D3F">
        <w:rPr>
          <w:rFonts w:ascii="Times New Roman" w:hAnsi="Times New Roman" w:cs="Times New Roman"/>
          <w:color w:val="000000" w:themeColor="text1"/>
          <w:sz w:val="28"/>
          <w:szCs w:val="28"/>
        </w:rPr>
        <w:t>le respect de droit de nationalité à la femme Bantou sur toutes ses formes.</w:t>
      </w:r>
    </w:p>
    <w:p w:rsidR="00DB3816" w:rsidRDefault="00DB3816">
      <w:pPr>
        <w:rPr>
          <w:rFonts w:ascii="Times New Roman" w:hAnsi="Times New Roman" w:cs="Times New Roman"/>
          <w:sz w:val="28"/>
          <w:szCs w:val="28"/>
        </w:rPr>
      </w:pPr>
      <w:r w:rsidRPr="00FB77A7">
        <w:rPr>
          <w:rFonts w:ascii="Times New Roman" w:hAnsi="Times New Roman" w:cs="Times New Roman"/>
          <w:sz w:val="28"/>
          <w:szCs w:val="28"/>
        </w:rPr>
        <w:t xml:space="preserve">Il est communément connu que le Cameroun est un pays qui possède les </w:t>
      </w:r>
      <w:r w:rsidR="00AF29F0" w:rsidRPr="00FB77A7">
        <w:rPr>
          <w:rFonts w:ascii="Times New Roman" w:hAnsi="Times New Roman" w:cs="Times New Roman"/>
          <w:sz w:val="28"/>
          <w:szCs w:val="28"/>
        </w:rPr>
        <w:t>meilleurs</w:t>
      </w:r>
      <w:r w:rsidRPr="00FB77A7">
        <w:rPr>
          <w:rFonts w:ascii="Times New Roman" w:hAnsi="Times New Roman" w:cs="Times New Roman"/>
          <w:sz w:val="28"/>
          <w:szCs w:val="28"/>
        </w:rPr>
        <w:t xml:space="preserve"> textes et une constitution limpide, seulement sur le </w:t>
      </w:r>
      <w:r w:rsidR="00AF29F0" w:rsidRPr="00FB77A7">
        <w:rPr>
          <w:rFonts w:ascii="Times New Roman" w:hAnsi="Times New Roman" w:cs="Times New Roman"/>
          <w:sz w:val="28"/>
          <w:szCs w:val="28"/>
        </w:rPr>
        <w:t>terrain,</w:t>
      </w:r>
      <w:r w:rsidRPr="00FB77A7">
        <w:rPr>
          <w:rFonts w:ascii="Times New Roman" w:hAnsi="Times New Roman" w:cs="Times New Roman"/>
          <w:sz w:val="28"/>
          <w:szCs w:val="28"/>
        </w:rPr>
        <w:t xml:space="preserve"> on est très surpris de constater avec un regret que c’est le </w:t>
      </w:r>
      <w:r w:rsidR="00AF29F0" w:rsidRPr="00FB77A7">
        <w:rPr>
          <w:rFonts w:ascii="Times New Roman" w:hAnsi="Times New Roman" w:cs="Times New Roman"/>
          <w:sz w:val="28"/>
          <w:szCs w:val="28"/>
        </w:rPr>
        <w:t>contraire.</w:t>
      </w:r>
    </w:p>
    <w:p w:rsidR="00FE4C9A" w:rsidRDefault="00FE4C9A">
      <w:pPr>
        <w:rPr>
          <w:rFonts w:ascii="Times New Roman" w:hAnsi="Times New Roman" w:cs="Times New Roman"/>
          <w:sz w:val="28"/>
          <w:szCs w:val="28"/>
        </w:rPr>
      </w:pPr>
    </w:p>
    <w:p w:rsidR="00FE4C9A" w:rsidRPr="00FE4C9A" w:rsidRDefault="00FE4C9A">
      <w:pPr>
        <w:rPr>
          <w:rFonts w:ascii="Times New Roman" w:hAnsi="Times New Roman" w:cs="Times New Roman"/>
          <w:b/>
          <w:color w:val="FF0000"/>
          <w:sz w:val="36"/>
          <w:szCs w:val="36"/>
        </w:rPr>
      </w:pPr>
      <w:r w:rsidRPr="00FE4C9A">
        <w:rPr>
          <w:rFonts w:ascii="Times New Roman" w:hAnsi="Times New Roman" w:cs="Times New Roman"/>
          <w:b/>
          <w:color w:val="FF0000"/>
          <w:sz w:val="36"/>
          <w:szCs w:val="36"/>
        </w:rPr>
        <w:lastRenderedPageBreak/>
        <w:t>NOTRE CONTRIBUTION </w:t>
      </w:r>
    </w:p>
    <w:p w:rsidR="00DB3816" w:rsidRPr="00FB77A7" w:rsidRDefault="00DB3816">
      <w:pPr>
        <w:rPr>
          <w:rFonts w:ascii="Times New Roman" w:hAnsi="Times New Roman" w:cs="Times New Roman"/>
          <w:sz w:val="28"/>
          <w:szCs w:val="28"/>
        </w:rPr>
      </w:pPr>
      <w:r w:rsidRPr="00FB77A7">
        <w:rPr>
          <w:rFonts w:ascii="Times New Roman" w:hAnsi="Times New Roman" w:cs="Times New Roman"/>
          <w:sz w:val="28"/>
          <w:szCs w:val="28"/>
        </w:rPr>
        <w:t xml:space="preserve">Au vu de ce qui précède, notre organisation s’est engagée dans le combat </w:t>
      </w:r>
      <w:r w:rsidR="00AF29F0" w:rsidRPr="00FB77A7">
        <w:rPr>
          <w:rFonts w:ascii="Times New Roman" w:hAnsi="Times New Roman" w:cs="Times New Roman"/>
          <w:sz w:val="28"/>
          <w:szCs w:val="28"/>
        </w:rPr>
        <w:t>des discriminations, de l’inégalité entre les sexes car c’est au centre de ce travail que sortiront des solutions fiables pour que la compréhension du respect des Droits humains soit mise en valeur.</w:t>
      </w:r>
    </w:p>
    <w:p w:rsidR="00AF29F0" w:rsidRDefault="00AF29F0">
      <w:pPr>
        <w:rPr>
          <w:rFonts w:ascii="Times New Roman" w:hAnsi="Times New Roman" w:cs="Times New Roman"/>
          <w:sz w:val="28"/>
          <w:szCs w:val="28"/>
        </w:rPr>
      </w:pPr>
      <w:r w:rsidRPr="00FB77A7">
        <w:rPr>
          <w:rFonts w:ascii="Times New Roman" w:hAnsi="Times New Roman" w:cs="Times New Roman"/>
          <w:sz w:val="28"/>
          <w:szCs w:val="28"/>
        </w:rPr>
        <w:t>Pour parvenir à cette tâche pas facilement aisée, il est question d’aller sur le</w:t>
      </w:r>
      <w:r w:rsidR="00FE4C9A">
        <w:rPr>
          <w:rFonts w:ascii="Times New Roman" w:hAnsi="Times New Roman" w:cs="Times New Roman"/>
          <w:sz w:val="28"/>
          <w:szCs w:val="28"/>
        </w:rPr>
        <w:t xml:space="preserve"> terrain avec un recrutement de 200</w:t>
      </w:r>
      <w:r w:rsidRPr="00FB77A7">
        <w:rPr>
          <w:rFonts w:ascii="Times New Roman" w:hAnsi="Times New Roman" w:cs="Times New Roman"/>
          <w:sz w:val="28"/>
          <w:szCs w:val="28"/>
        </w:rPr>
        <w:t xml:space="preserve"> jeunes volontaires pour le développement</w:t>
      </w:r>
      <w:r w:rsidR="00FE4C9A">
        <w:rPr>
          <w:rFonts w:ascii="Times New Roman" w:hAnsi="Times New Roman" w:cs="Times New Roman"/>
          <w:sz w:val="28"/>
          <w:szCs w:val="28"/>
        </w:rPr>
        <w:t xml:space="preserve"> </w:t>
      </w:r>
      <w:r w:rsidRPr="00FB77A7">
        <w:rPr>
          <w:rFonts w:ascii="Times New Roman" w:hAnsi="Times New Roman" w:cs="Times New Roman"/>
          <w:sz w:val="28"/>
          <w:szCs w:val="28"/>
        </w:rPr>
        <w:t>(JVD)  formés à l’avance sur le respect des Droits de l’Homme et capable</w:t>
      </w:r>
      <w:r w:rsidR="00FE4C9A">
        <w:rPr>
          <w:rFonts w:ascii="Times New Roman" w:hAnsi="Times New Roman" w:cs="Times New Roman"/>
          <w:sz w:val="28"/>
          <w:szCs w:val="28"/>
        </w:rPr>
        <w:t>s</w:t>
      </w:r>
      <w:r w:rsidRPr="00FB77A7">
        <w:rPr>
          <w:rFonts w:ascii="Times New Roman" w:hAnsi="Times New Roman" w:cs="Times New Roman"/>
          <w:sz w:val="28"/>
          <w:szCs w:val="28"/>
        </w:rPr>
        <w:t xml:space="preserve"> de dialoguer avec les populations. Cette sensibilisation se fait en 3 étapes :</w:t>
      </w:r>
      <w:r w:rsidR="00FB77A7">
        <w:rPr>
          <w:rFonts w:ascii="Times New Roman" w:hAnsi="Times New Roman" w:cs="Times New Roman"/>
          <w:sz w:val="28"/>
          <w:szCs w:val="28"/>
        </w:rPr>
        <w:t xml:space="preserve"> une </w:t>
      </w:r>
      <w:r w:rsidRPr="00FB77A7">
        <w:rPr>
          <w:rFonts w:ascii="Times New Roman" w:hAnsi="Times New Roman" w:cs="Times New Roman"/>
          <w:sz w:val="28"/>
          <w:szCs w:val="28"/>
        </w:rPr>
        <w:t xml:space="preserve"> phase de campagne porte </w:t>
      </w:r>
      <w:r w:rsidR="00FB77A7" w:rsidRPr="00FB77A7">
        <w:rPr>
          <w:rFonts w:ascii="Times New Roman" w:hAnsi="Times New Roman" w:cs="Times New Roman"/>
          <w:sz w:val="28"/>
          <w:szCs w:val="28"/>
        </w:rPr>
        <w:t>à porte dans 30</w:t>
      </w:r>
      <w:r w:rsidRPr="00FB77A7">
        <w:rPr>
          <w:rFonts w:ascii="Times New Roman" w:hAnsi="Times New Roman" w:cs="Times New Roman"/>
          <w:sz w:val="28"/>
          <w:szCs w:val="28"/>
        </w:rPr>
        <w:t xml:space="preserve"> villages Bantous avec des </w:t>
      </w:r>
      <w:r w:rsidR="00FB77A7" w:rsidRPr="00FB77A7">
        <w:rPr>
          <w:rFonts w:ascii="Times New Roman" w:hAnsi="Times New Roman" w:cs="Times New Roman"/>
          <w:sz w:val="28"/>
          <w:szCs w:val="28"/>
        </w:rPr>
        <w:t>prospectus</w:t>
      </w:r>
      <w:r w:rsidRPr="00FB77A7">
        <w:rPr>
          <w:rFonts w:ascii="Times New Roman" w:hAnsi="Times New Roman" w:cs="Times New Roman"/>
          <w:sz w:val="28"/>
          <w:szCs w:val="28"/>
        </w:rPr>
        <w:t xml:space="preserve"> </w:t>
      </w:r>
      <w:r w:rsidR="00FB77A7" w:rsidRPr="00FB77A7">
        <w:rPr>
          <w:rFonts w:ascii="Times New Roman" w:hAnsi="Times New Roman" w:cs="Times New Roman"/>
          <w:sz w:val="28"/>
          <w:szCs w:val="28"/>
        </w:rPr>
        <w:t>expliqués, signe illustratif des égalités entre les personnes</w:t>
      </w:r>
      <w:r w:rsidR="00FB77A7">
        <w:rPr>
          <w:rFonts w:ascii="Times New Roman" w:hAnsi="Times New Roman" w:cs="Times New Roman"/>
          <w:sz w:val="28"/>
          <w:szCs w:val="28"/>
        </w:rPr>
        <w:t> ; Une phase d’éducation villageoise par des causeries éducatives sur le respect de l’Homme ; Une phase de concentration qui passe par le respect du code de procédure pénale et  des séminaires.</w:t>
      </w:r>
    </w:p>
    <w:p w:rsidR="00FB77A7" w:rsidRDefault="00FB77A7">
      <w:pPr>
        <w:rPr>
          <w:rFonts w:ascii="Times New Roman" w:hAnsi="Times New Roman" w:cs="Times New Roman"/>
          <w:sz w:val="28"/>
          <w:szCs w:val="28"/>
        </w:rPr>
      </w:pPr>
      <w:r>
        <w:rPr>
          <w:rFonts w:ascii="Times New Roman" w:hAnsi="Times New Roman" w:cs="Times New Roman"/>
          <w:sz w:val="28"/>
          <w:szCs w:val="28"/>
        </w:rPr>
        <w:t xml:space="preserve">En </w:t>
      </w:r>
      <w:r w:rsidR="00FE4C9A">
        <w:rPr>
          <w:rFonts w:ascii="Times New Roman" w:hAnsi="Times New Roman" w:cs="Times New Roman"/>
          <w:sz w:val="28"/>
          <w:szCs w:val="28"/>
        </w:rPr>
        <w:t>effet,</w:t>
      </w:r>
      <w:r>
        <w:rPr>
          <w:rFonts w:ascii="Times New Roman" w:hAnsi="Times New Roman" w:cs="Times New Roman"/>
          <w:sz w:val="28"/>
          <w:szCs w:val="28"/>
        </w:rPr>
        <w:t xml:space="preserve"> il est question de montrer au peuple Bantou </w:t>
      </w:r>
      <w:r w:rsidR="00FE4C9A">
        <w:rPr>
          <w:rFonts w:ascii="Times New Roman" w:hAnsi="Times New Roman" w:cs="Times New Roman"/>
          <w:sz w:val="28"/>
          <w:szCs w:val="28"/>
        </w:rPr>
        <w:t xml:space="preserve">que tous </w:t>
      </w:r>
      <w:r>
        <w:rPr>
          <w:rFonts w:ascii="Times New Roman" w:hAnsi="Times New Roman" w:cs="Times New Roman"/>
          <w:sz w:val="28"/>
          <w:szCs w:val="28"/>
        </w:rPr>
        <w:t>l</w:t>
      </w:r>
      <w:r w:rsidR="00FE4C9A">
        <w:rPr>
          <w:rFonts w:ascii="Times New Roman" w:hAnsi="Times New Roman" w:cs="Times New Roman"/>
          <w:sz w:val="28"/>
          <w:szCs w:val="28"/>
        </w:rPr>
        <w:t>e</w:t>
      </w:r>
      <w:r>
        <w:rPr>
          <w:rFonts w:ascii="Times New Roman" w:hAnsi="Times New Roman" w:cs="Times New Roman"/>
          <w:sz w:val="28"/>
          <w:szCs w:val="28"/>
        </w:rPr>
        <w:t xml:space="preserve">s hommes sont égaux en Droit et en devoir et qu’il n ya pas un être au dessus d’un autre </w:t>
      </w:r>
      <w:r w:rsidR="00FE4C9A">
        <w:rPr>
          <w:rFonts w:ascii="Times New Roman" w:hAnsi="Times New Roman" w:cs="Times New Roman"/>
          <w:sz w:val="28"/>
          <w:szCs w:val="28"/>
        </w:rPr>
        <w:t>et que la femme doit cesser d’être traumatisée par ses frères .Elle a le droit d’héritage comme tous les autres enfants.</w:t>
      </w:r>
    </w:p>
    <w:p w:rsidR="00FE4C9A" w:rsidRDefault="00FE4C9A">
      <w:pPr>
        <w:rPr>
          <w:rFonts w:ascii="Times New Roman" w:hAnsi="Times New Roman" w:cs="Times New Roman"/>
          <w:sz w:val="28"/>
          <w:szCs w:val="28"/>
        </w:rPr>
      </w:pPr>
      <w:r>
        <w:rPr>
          <w:rFonts w:ascii="Times New Roman" w:hAnsi="Times New Roman" w:cs="Times New Roman"/>
          <w:sz w:val="28"/>
          <w:szCs w:val="28"/>
        </w:rPr>
        <w:t>Si la nationalité fait un problème chez les Bantous, c’est à cause des intérêts égoïstes des hommes qui pensent que la femme n’a pas le droit à l’héritage et donc condamnée au mariage.</w:t>
      </w:r>
    </w:p>
    <w:p w:rsidR="00FE4C9A" w:rsidRPr="00FB77A7" w:rsidRDefault="00FE4C9A">
      <w:pPr>
        <w:rPr>
          <w:rFonts w:ascii="Times New Roman" w:hAnsi="Times New Roman" w:cs="Times New Roman"/>
          <w:sz w:val="28"/>
          <w:szCs w:val="28"/>
        </w:rPr>
      </w:pPr>
      <w:r>
        <w:rPr>
          <w:rFonts w:ascii="Times New Roman" w:hAnsi="Times New Roman" w:cs="Times New Roman"/>
          <w:sz w:val="28"/>
          <w:szCs w:val="28"/>
        </w:rPr>
        <w:t>Il est important de cultiver les égalités entre sœur et frère, mari et femme en tenant surtout compte de leurs droits élémentaires.</w:t>
      </w:r>
    </w:p>
    <w:p w:rsidR="00AF29F0" w:rsidRPr="00DB3816" w:rsidRDefault="00AF29F0">
      <w:pPr>
        <w:rPr>
          <w:rFonts w:ascii="Times New Roman" w:hAnsi="Times New Roman" w:cs="Times New Roman"/>
          <w:b/>
          <w:sz w:val="28"/>
          <w:szCs w:val="28"/>
        </w:rPr>
      </w:pPr>
    </w:p>
    <w:sectPr w:rsidR="00AF29F0" w:rsidRPr="00DB3816" w:rsidSect="007B78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CA" w:rsidRDefault="00A62ECA" w:rsidP="00017BA1">
      <w:pPr>
        <w:spacing w:after="0" w:line="240" w:lineRule="auto"/>
      </w:pPr>
      <w:r>
        <w:separator/>
      </w:r>
    </w:p>
  </w:endnote>
  <w:endnote w:type="continuationSeparator" w:id="0">
    <w:p w:rsidR="00A62ECA" w:rsidRDefault="00A62ECA" w:rsidP="0001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CA" w:rsidRDefault="00A62ECA" w:rsidP="00017BA1">
      <w:pPr>
        <w:spacing w:after="0" w:line="240" w:lineRule="auto"/>
      </w:pPr>
      <w:r>
        <w:separator/>
      </w:r>
    </w:p>
  </w:footnote>
  <w:footnote w:type="continuationSeparator" w:id="0">
    <w:p w:rsidR="00A62ECA" w:rsidRDefault="00A62ECA" w:rsidP="00017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A1" w:rsidRDefault="00017BA1" w:rsidP="00017BA1">
    <w:pPr>
      <w:pStyle w:val="Header"/>
      <w:jc w:val="center"/>
    </w:pPr>
    <w:r>
      <w:rPr>
        <w:noProof/>
      </w:rPr>
      <w:drawing>
        <wp:anchor distT="0" distB="0" distL="114300" distR="114300" simplePos="0" relativeHeight="251658240" behindDoc="0" locked="0" layoutInCell="1" allowOverlap="1">
          <wp:simplePos x="0" y="0"/>
          <wp:positionH relativeFrom="column">
            <wp:posOffset>-585470</wp:posOffset>
          </wp:positionH>
          <wp:positionV relativeFrom="paragraph">
            <wp:posOffset>-297180</wp:posOffset>
          </wp:positionV>
          <wp:extent cx="7019925" cy="1638300"/>
          <wp:effectExtent l="19050" t="0" r="9525" b="0"/>
          <wp:wrapNone/>
          <wp:docPr id="1" name="Image 0" descr="Entê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JPG"/>
                  <pic:cNvPicPr/>
                </pic:nvPicPr>
                <pic:blipFill>
                  <a:blip r:embed="rId1"/>
                  <a:stretch>
                    <a:fillRect/>
                  </a:stretch>
                </pic:blipFill>
                <pic:spPr>
                  <a:xfrm>
                    <a:off x="0" y="0"/>
                    <a:ext cx="7019925" cy="1638300"/>
                  </a:xfrm>
                  <a:prstGeom prst="rect">
                    <a:avLst/>
                  </a:prstGeom>
                </pic:spPr>
              </pic:pic>
            </a:graphicData>
          </a:graphic>
        </wp:anchor>
      </w:drawing>
    </w:r>
    <w:r>
      <w:t xml:space="preserve">   </w:t>
    </w:r>
  </w:p>
  <w:p w:rsidR="00017BA1" w:rsidRDefault="00017BA1" w:rsidP="00017BA1">
    <w:pPr>
      <w:pStyle w:val="Header"/>
      <w:jc w:val="center"/>
    </w:pPr>
  </w:p>
  <w:p w:rsidR="00017BA1" w:rsidRDefault="00017BA1" w:rsidP="00017BA1">
    <w:pPr>
      <w:pStyle w:val="Header"/>
      <w:jc w:val="center"/>
    </w:pPr>
  </w:p>
  <w:p w:rsidR="00017BA1" w:rsidRDefault="00017BA1" w:rsidP="00017BA1">
    <w:pPr>
      <w:pStyle w:val="Header"/>
      <w:jc w:val="center"/>
    </w:pPr>
  </w:p>
  <w:p w:rsidR="00017BA1" w:rsidRDefault="00017BA1" w:rsidP="00017BA1">
    <w:pPr>
      <w:pStyle w:val="Header"/>
      <w:jc w:val="center"/>
    </w:pPr>
  </w:p>
  <w:p w:rsidR="00017BA1" w:rsidRDefault="00017BA1" w:rsidP="00017BA1">
    <w:pPr>
      <w:pStyle w:val="Header"/>
      <w:jc w:val="center"/>
    </w:pPr>
  </w:p>
  <w:p w:rsidR="00017BA1" w:rsidRDefault="00017BA1" w:rsidP="00017BA1">
    <w:pPr>
      <w:pStyle w:val="Header"/>
      <w:jc w:val="center"/>
    </w:pPr>
  </w:p>
  <w:p w:rsidR="00017BA1" w:rsidRDefault="00017BA1" w:rsidP="00017BA1">
    <w:pPr>
      <w:pStyle w:val="Header"/>
      <w:jc w:val="center"/>
    </w:pPr>
  </w:p>
  <w:p w:rsidR="00017BA1" w:rsidRDefault="00A3730C" w:rsidP="00017BA1">
    <w:pPr>
      <w:pStyle w:val="Head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-947420</wp:posOffset>
              </wp:positionH>
              <wp:positionV relativeFrom="paragraph">
                <wp:posOffset>34290</wp:posOffset>
              </wp:positionV>
              <wp:extent cx="7703820" cy="0"/>
              <wp:effectExtent l="14605" t="15240" r="15875" b="1333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03820" cy="0"/>
                      </a:xfrm>
                      <a:prstGeom prst="straightConnector1">
                        <a:avLst/>
                      </a:prstGeom>
                      <a:noFill/>
                      <a:ln w="1270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4.6pt;margin-top:2.7pt;width:606.6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" strokecolor="#974706 [1609]"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-1004570</wp:posOffset>
              </wp:positionH>
              <wp:positionV relativeFrom="paragraph">
                <wp:posOffset>72390</wp:posOffset>
              </wp:positionV>
              <wp:extent cx="7703820" cy="0"/>
              <wp:effectExtent l="24130" t="24765" r="25400"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03820" cy="0"/>
                      </a:xfrm>
                      <a:prstGeom prst="straightConnector1">
                        <a:avLst/>
                      </a:prstGeom>
                      <a:noFill/>
                      <a:ln w="3810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9.1pt;margin-top:5.7pt;width:606.6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" strokecolor="#974706 [1609]"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colormenu v:ext="edit" strokecolor="none [1609]"/>
    </o:shapedefaults>
    <o:shapelayout v:ext="edit">
      <o:rules v:ext="edit">
        <o:r id="V:Rule3" type="connector" idref="#_x0000_s1026"/>
        <o:r id="V:Rule4" type="connector" idref="#_x0000_s1025"/>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A1"/>
    <w:rsid w:val="00017BA1"/>
    <w:rsid w:val="001F74F8"/>
    <w:rsid w:val="002B12B9"/>
    <w:rsid w:val="0032110D"/>
    <w:rsid w:val="007535FC"/>
    <w:rsid w:val="007B78C0"/>
    <w:rsid w:val="009352FD"/>
    <w:rsid w:val="00A3730C"/>
    <w:rsid w:val="00A5789A"/>
    <w:rsid w:val="00A62ECA"/>
    <w:rsid w:val="00AF29F0"/>
    <w:rsid w:val="00B94692"/>
    <w:rsid w:val="00BB0364"/>
    <w:rsid w:val="00C64C62"/>
    <w:rsid w:val="00CD7673"/>
    <w:rsid w:val="00DB3816"/>
    <w:rsid w:val="00F061A8"/>
    <w:rsid w:val="00FA0D3F"/>
    <w:rsid w:val="00FB77A7"/>
    <w:rsid w:val="00FE4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609]"/>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1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2B12B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7BA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17BA1"/>
  </w:style>
  <w:style w:type="paragraph" w:styleId="Footer">
    <w:name w:val="footer"/>
    <w:basedOn w:val="Normal"/>
    <w:link w:val="FooterChar"/>
    <w:uiPriority w:val="99"/>
    <w:semiHidden/>
    <w:unhideWhenUsed/>
    <w:rsid w:val="00017BA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17BA1"/>
  </w:style>
  <w:style w:type="paragraph" w:styleId="BalloonText">
    <w:name w:val="Balloon Text"/>
    <w:basedOn w:val="Normal"/>
    <w:link w:val="BalloonTextChar"/>
    <w:uiPriority w:val="99"/>
    <w:semiHidden/>
    <w:unhideWhenUsed/>
    <w:rsid w:val="0001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A1"/>
    <w:rPr>
      <w:rFonts w:ascii="Tahoma" w:hAnsi="Tahoma" w:cs="Tahoma"/>
      <w:sz w:val="16"/>
      <w:szCs w:val="16"/>
    </w:rPr>
  </w:style>
  <w:style w:type="character" w:customStyle="1" w:styleId="Heading1Char">
    <w:name w:val="Heading 1 Char"/>
    <w:basedOn w:val="DefaultParagraphFont"/>
    <w:link w:val="Heading1"/>
    <w:uiPriority w:val="9"/>
    <w:rsid w:val="002B12B9"/>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2B12B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B12B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1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2B12B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7BA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17BA1"/>
  </w:style>
  <w:style w:type="paragraph" w:styleId="Footer">
    <w:name w:val="footer"/>
    <w:basedOn w:val="Normal"/>
    <w:link w:val="FooterChar"/>
    <w:uiPriority w:val="99"/>
    <w:semiHidden/>
    <w:unhideWhenUsed/>
    <w:rsid w:val="00017BA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17BA1"/>
  </w:style>
  <w:style w:type="paragraph" w:styleId="BalloonText">
    <w:name w:val="Balloon Text"/>
    <w:basedOn w:val="Normal"/>
    <w:link w:val="BalloonTextChar"/>
    <w:uiPriority w:val="99"/>
    <w:semiHidden/>
    <w:unhideWhenUsed/>
    <w:rsid w:val="0001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A1"/>
    <w:rPr>
      <w:rFonts w:ascii="Tahoma" w:hAnsi="Tahoma" w:cs="Tahoma"/>
      <w:sz w:val="16"/>
      <w:szCs w:val="16"/>
    </w:rPr>
  </w:style>
  <w:style w:type="character" w:customStyle="1" w:styleId="Heading1Char">
    <w:name w:val="Heading 1 Char"/>
    <w:basedOn w:val="DefaultParagraphFont"/>
    <w:link w:val="Heading1"/>
    <w:uiPriority w:val="9"/>
    <w:rsid w:val="002B12B9"/>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2B12B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B12B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2975</Words>
  <Characters>16961</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gictolambo</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OHCHR</cp:lastModifiedBy>
  <cp:revision>2</cp:revision>
  <dcterms:created xsi:type="dcterms:W3CDTF">2012-11-15T10:26:00Z</dcterms:created>
  <dcterms:modified xsi:type="dcterms:W3CDTF">2012-11-15T10:26:00Z</dcterms:modified>
</cp:coreProperties>
</file>